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2E56B9" w:rsidRPr="002E56B9" w:rsidTr="00971E08">
        <w:trPr>
          <w:trHeight w:val="2981"/>
        </w:trPr>
        <w:tc>
          <w:tcPr>
            <w:tcW w:w="4428" w:type="dxa"/>
          </w:tcPr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2E56B9" w:rsidRPr="002E56B9" w:rsidRDefault="002E56B9" w:rsidP="002E56B9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2E56B9" w:rsidRPr="002E56B9" w:rsidRDefault="002E56B9" w:rsidP="002E56B9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2E56B9" w:rsidRPr="002E56B9" w:rsidRDefault="002E56B9" w:rsidP="002E56B9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545AE5">
        <w:rPr>
          <w:sz w:val="28"/>
          <w:szCs w:val="28"/>
        </w:rPr>
        <w:t>О внесении изменений в постановление администрации города Ставрополя от 0</w:t>
      </w:r>
      <w:r w:rsidR="00AA0750">
        <w:rPr>
          <w:sz w:val="28"/>
          <w:szCs w:val="28"/>
        </w:rPr>
        <w:t>4</w:t>
      </w:r>
      <w:r w:rsidR="00545AE5">
        <w:rPr>
          <w:sz w:val="28"/>
          <w:szCs w:val="28"/>
        </w:rPr>
        <w:t>.0</w:t>
      </w:r>
      <w:r w:rsidR="00AA0750">
        <w:rPr>
          <w:sz w:val="28"/>
          <w:szCs w:val="28"/>
        </w:rPr>
        <w:t>9</w:t>
      </w:r>
      <w:r w:rsidR="00545AE5">
        <w:rPr>
          <w:sz w:val="28"/>
          <w:szCs w:val="28"/>
        </w:rPr>
        <w:t>.201</w:t>
      </w:r>
      <w:r w:rsidR="00AA0750">
        <w:rPr>
          <w:sz w:val="28"/>
          <w:szCs w:val="28"/>
        </w:rPr>
        <w:t>3</w:t>
      </w:r>
      <w:r w:rsidR="00545AE5">
        <w:rPr>
          <w:sz w:val="28"/>
          <w:szCs w:val="28"/>
        </w:rPr>
        <w:t xml:space="preserve"> № </w:t>
      </w:r>
      <w:r w:rsidR="00AA0750">
        <w:rPr>
          <w:sz w:val="28"/>
          <w:szCs w:val="28"/>
        </w:rPr>
        <w:t>3007</w:t>
      </w:r>
      <w:r w:rsidR="00545AE5"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1B664C" w:rsidP="00545AE5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 w:rsidR="00545AE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545AE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45AE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 w:rsidR="00545AE5">
        <w:rPr>
          <w:rFonts w:ascii="Times New Roman" w:hAnsi="Times New Roman" w:cs="Times New Roman"/>
          <w:sz w:val="28"/>
          <w:szCs w:val="28"/>
        </w:rPr>
        <w:t>06.03.2018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 w:rsidR="00545AE5"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AA0750"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="00545AE5">
        <w:rPr>
          <w:rFonts w:ascii="Times New Roman" w:hAnsi="Times New Roman" w:cs="Times New Roman"/>
          <w:sz w:val="28"/>
          <w:szCs w:val="28"/>
        </w:rPr>
        <w:t>О</w:t>
      </w:r>
      <w:r w:rsidR="00545AE5"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 w:rsidR="00545AE5">
        <w:rPr>
          <w:rFonts w:ascii="Times New Roman" w:hAnsi="Times New Roman" w:cs="Times New Roman"/>
          <w:sz w:val="28"/>
          <w:szCs w:val="28"/>
        </w:rPr>
        <w:t xml:space="preserve"> 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 w:rsidR="00545AE5">
        <w:rPr>
          <w:rFonts w:ascii="Times New Roman" w:hAnsi="Times New Roman" w:cs="Times New Roman"/>
          <w:sz w:val="28"/>
          <w:szCs w:val="28"/>
        </w:rPr>
        <w:t>С</w:t>
      </w:r>
      <w:r w:rsidR="00545AE5"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 w:rsidR="00545AE5">
        <w:rPr>
          <w:rFonts w:ascii="Times New Roman" w:hAnsi="Times New Roman" w:cs="Times New Roman"/>
          <w:sz w:val="28"/>
          <w:szCs w:val="28"/>
        </w:rPr>
        <w:t xml:space="preserve"> С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AA0750">
        <w:rPr>
          <w:rFonts w:ascii="Times New Roman" w:hAnsi="Times New Roman" w:cs="Times New Roman"/>
          <w:sz w:val="28"/>
          <w:szCs w:val="28"/>
        </w:rPr>
        <w:br/>
      </w:r>
      <w:r w:rsidR="00545AE5"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 w:rsidR="00545AE5">
        <w:rPr>
          <w:rFonts w:ascii="Times New Roman" w:hAnsi="Times New Roman" w:cs="Times New Roman"/>
          <w:sz w:val="28"/>
          <w:szCs w:val="28"/>
        </w:rPr>
        <w:t xml:space="preserve"> 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45AE5">
        <w:rPr>
          <w:rFonts w:ascii="Times New Roman" w:hAnsi="Times New Roman" w:cs="Times New Roman"/>
          <w:sz w:val="28"/>
          <w:szCs w:val="28"/>
        </w:rPr>
        <w:t>С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 w:rsidR="00545AE5">
        <w:rPr>
          <w:rFonts w:ascii="Times New Roman" w:hAnsi="Times New Roman" w:cs="Times New Roman"/>
          <w:sz w:val="28"/>
          <w:szCs w:val="28"/>
        </w:rPr>
        <w:t>С</w:t>
      </w:r>
      <w:r w:rsidR="00545AE5" w:rsidRPr="00545AE5">
        <w:rPr>
          <w:rFonts w:ascii="Times New Roman" w:hAnsi="Times New Roman" w:cs="Times New Roman"/>
          <w:sz w:val="28"/>
          <w:szCs w:val="28"/>
        </w:rPr>
        <w:t>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 w:rsidR="0078354C"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 «</w:t>
      </w:r>
      <w:r w:rsidR="008E0170" w:rsidRPr="008E017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8E0170" w:rsidRPr="008E0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E0170" w:rsidRPr="008E0170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постановление администрации города Ставрополя </w:t>
      </w:r>
      <w:r w:rsidR="00AA0750" w:rsidRPr="00AA0750">
        <w:rPr>
          <w:rFonts w:ascii="Times New Roman" w:eastAsia="Calibri" w:hAnsi="Times New Roman" w:cs="Times New Roman"/>
          <w:sz w:val="28"/>
          <w:szCs w:val="28"/>
        </w:rPr>
        <w:t xml:space="preserve">от 04.09.2013 № 3007 «Об определении границ прилегающих к некоторым организациям и объектам территорий, </w:t>
      </w:r>
      <w:r w:rsidR="00AA0750">
        <w:rPr>
          <w:rFonts w:ascii="Times New Roman" w:eastAsia="Calibri" w:hAnsi="Times New Roman" w:cs="Times New Roman"/>
          <w:sz w:val="28"/>
          <w:szCs w:val="28"/>
        </w:rPr>
        <w:br/>
      </w:r>
      <w:r w:rsidR="00AA0750" w:rsidRPr="00AA0750">
        <w:rPr>
          <w:rFonts w:ascii="Times New Roman" w:eastAsia="Calibri" w:hAnsi="Times New Roman" w:cs="Times New Roman"/>
          <w:sz w:val="28"/>
          <w:szCs w:val="28"/>
        </w:rPr>
        <w:t xml:space="preserve">на которых не допускается розничная продажа алкогольной продукции </w:t>
      </w:r>
      <w:r w:rsidR="00AA0750">
        <w:rPr>
          <w:rFonts w:ascii="Times New Roman" w:eastAsia="Calibri" w:hAnsi="Times New Roman" w:cs="Times New Roman"/>
          <w:sz w:val="28"/>
          <w:szCs w:val="28"/>
        </w:rPr>
        <w:br/>
      </w:r>
      <w:r w:rsidR="00AA0750" w:rsidRPr="00AA075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</w:t>
      </w:r>
      <w:r w:rsidR="00AA0750">
        <w:rPr>
          <w:rFonts w:ascii="Times New Roman" w:eastAsia="Calibri" w:hAnsi="Times New Roman" w:cs="Times New Roman"/>
          <w:sz w:val="28"/>
          <w:szCs w:val="28"/>
        </w:rPr>
        <w:t>о образования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>», подготовленный комитетом муниципального заказа и торговли 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54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78354C"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5C96" w:rsidRPr="00505C96" w:rsidRDefault="001B66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AA0750">
        <w:rPr>
          <w:rFonts w:ascii="Times New Roman" w:hAnsi="Times New Roman" w:cs="Times New Roman"/>
          <w:sz w:val="28"/>
          <w:szCs w:val="28"/>
        </w:rPr>
        <w:t>проекта правового акта соблюден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8E0170">
        <w:rPr>
          <w:rFonts w:ascii="Times New Roman" w:hAnsi="Times New Roman" w:cs="Times New Roman"/>
          <w:sz w:val="28"/>
          <w:szCs w:val="28"/>
        </w:rPr>
        <w:t>14 марта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 w:rsidR="002E56B9">
        <w:rPr>
          <w:rFonts w:ascii="Times New Roman" w:hAnsi="Times New Roman" w:cs="Times New Roman"/>
          <w:sz w:val="28"/>
          <w:szCs w:val="28"/>
        </w:rPr>
        <w:t>2</w:t>
      </w:r>
      <w:r w:rsidR="008E017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8E0170">
        <w:rPr>
          <w:rFonts w:ascii="Times New Roman" w:hAnsi="Times New Roman" w:cs="Times New Roman"/>
          <w:sz w:val="28"/>
          <w:szCs w:val="28"/>
        </w:rPr>
        <w:t>марта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8E017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="001B664C" w:rsidRPr="00505C96">
        <w:rPr>
          <w:rFonts w:ascii="Times New Roman" w:hAnsi="Times New Roman" w:cs="Times New Roman"/>
          <w:sz w:val="28"/>
          <w:szCs w:val="28"/>
        </w:rPr>
        <w:t>не</w:t>
      </w:r>
      <w:r w:rsidR="001B664C">
        <w:rPr>
          <w:rFonts w:ascii="Times New Roman" w:hAnsi="Times New Roman" w:cs="Times New Roman"/>
          <w:sz w:val="28"/>
          <w:szCs w:val="28"/>
        </w:rPr>
        <w:t xml:space="preserve"> поступили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</w:t>
      </w:r>
      <w:r w:rsidR="00AA0750">
        <w:rPr>
          <w:rFonts w:ascii="Times New Roman" w:hAnsi="Times New Roman" w:cs="Times New Roman"/>
          <w:sz w:val="28"/>
          <w:szCs w:val="28"/>
        </w:rPr>
        <w:br/>
      </w:r>
      <w:r w:rsidR="009C3139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C3139">
        <w:rPr>
          <w:rFonts w:ascii="Times New Roman" w:hAnsi="Times New Roman" w:cs="Times New Roman"/>
          <w:sz w:val="28"/>
          <w:szCs w:val="28"/>
        </w:rPr>
        <w:t xml:space="preserve"> </w:t>
      </w:r>
      <w:r w:rsidR="00AA0750">
        <w:rPr>
          <w:rFonts w:ascii="Times New Roman" w:hAnsi="Times New Roman" w:cs="Times New Roman"/>
          <w:sz w:val="28"/>
          <w:szCs w:val="28"/>
        </w:rPr>
        <w:br/>
      </w:r>
      <w:r w:rsidR="009C3139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</w:t>
      </w:r>
      <w:r w:rsidR="008E0170">
        <w:rPr>
          <w:rFonts w:ascii="Times New Roman" w:hAnsi="Times New Roman"/>
          <w:sz w:val="28"/>
          <w:szCs w:val="28"/>
        </w:rPr>
        <w:t xml:space="preserve"> не</w:t>
      </w:r>
      <w:r w:rsidRPr="007A1120">
        <w:rPr>
          <w:rFonts w:ascii="Times New Roman" w:hAnsi="Times New Roman"/>
          <w:sz w:val="28"/>
          <w:szCs w:val="28"/>
        </w:rPr>
        <w:t xml:space="preserve"> требуется</w:t>
      </w:r>
      <w:r w:rsidR="00DA518F">
        <w:rPr>
          <w:rFonts w:ascii="Times New Roman" w:hAnsi="Times New Roman"/>
          <w:sz w:val="28"/>
          <w:szCs w:val="28"/>
        </w:rPr>
        <w:t>;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20" w:rsidRPr="007A1120" w:rsidRDefault="007A1120" w:rsidP="001B664C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1B664C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1B664C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6B9" w:rsidRPr="002E56B9" w:rsidRDefault="008E0170" w:rsidP="002E56B9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="002E56B9"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="002E56B9"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2E56B9" w:rsidRPr="002E56B9" w:rsidRDefault="002E56B9" w:rsidP="002E56B9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2E56B9" w:rsidRPr="008E0170" w:rsidRDefault="002E56B9" w:rsidP="008E0170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 w:rsidR="008E017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 w:rsidR="008E017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 w:rsidR="008E017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19C" w:rsidRDefault="009F719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19C" w:rsidRDefault="009F719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750" w:rsidRDefault="00AA0750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7352" w:rsidRDefault="00867352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19C" w:rsidRPr="002E56B9" w:rsidRDefault="009F719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1B664C" w:rsidP="002E56B9">
      <w:pPr>
        <w:spacing w:line="220" w:lineRule="exac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="002E56B9" w:rsidRPr="002E56B9">
        <w:rPr>
          <w:rFonts w:ascii="Times New Roman" w:eastAsia="Times New Roman" w:hAnsi="Times New Roman" w:cs="Times New Roman"/>
          <w:sz w:val="18"/>
          <w:szCs w:val="18"/>
        </w:rPr>
        <w:t xml:space="preserve">.С. </w:t>
      </w:r>
      <w:r>
        <w:rPr>
          <w:rFonts w:ascii="Times New Roman" w:eastAsia="Times New Roman" w:hAnsi="Times New Roman" w:cs="Times New Roman"/>
          <w:sz w:val="18"/>
          <w:szCs w:val="18"/>
        </w:rPr>
        <w:t>Богдано</w:t>
      </w:r>
      <w:r w:rsidR="002E56B9" w:rsidRPr="002E56B9">
        <w:rPr>
          <w:rFonts w:ascii="Times New Roman" w:eastAsia="Times New Roman" w:hAnsi="Times New Roman" w:cs="Times New Roman"/>
          <w:sz w:val="18"/>
          <w:szCs w:val="18"/>
        </w:rPr>
        <w:t>в</w:t>
      </w:r>
    </w:p>
    <w:p w:rsidR="00BD7CF6" w:rsidRPr="009F719C" w:rsidRDefault="002E56B9" w:rsidP="009F719C">
      <w:pPr>
        <w:spacing w:line="220" w:lineRule="exact"/>
        <w:ind w:left="0"/>
        <w:rPr>
          <w:rFonts w:ascii="Calibri" w:eastAsia="Times New Roman" w:hAnsi="Calibri" w:cs="Calibri"/>
        </w:rPr>
      </w:pPr>
      <w:r w:rsidRPr="002E56B9">
        <w:rPr>
          <w:rFonts w:ascii="Times New Roman" w:eastAsia="Times New Roman" w:hAnsi="Times New Roman" w:cs="Times New Roman"/>
          <w:sz w:val="18"/>
          <w:szCs w:val="18"/>
        </w:rPr>
        <w:t>26 77 86</w:t>
      </w:r>
    </w:p>
    <w:sectPr w:rsidR="00BD7CF6" w:rsidRPr="009F719C" w:rsidSect="009F719C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35DDB"/>
    <w:rsid w:val="00061FED"/>
    <w:rsid w:val="000A24F2"/>
    <w:rsid w:val="000B00E3"/>
    <w:rsid w:val="000C6122"/>
    <w:rsid w:val="000E0291"/>
    <w:rsid w:val="00133FE5"/>
    <w:rsid w:val="0014202F"/>
    <w:rsid w:val="00151621"/>
    <w:rsid w:val="001A079F"/>
    <w:rsid w:val="001B664C"/>
    <w:rsid w:val="001F141F"/>
    <w:rsid w:val="00206207"/>
    <w:rsid w:val="0022636E"/>
    <w:rsid w:val="002937A6"/>
    <w:rsid w:val="00294491"/>
    <w:rsid w:val="002A2DB9"/>
    <w:rsid w:val="002C7857"/>
    <w:rsid w:val="002D0D08"/>
    <w:rsid w:val="002E56B9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45AE5"/>
    <w:rsid w:val="005839CF"/>
    <w:rsid w:val="00593E43"/>
    <w:rsid w:val="005C544D"/>
    <w:rsid w:val="005D4841"/>
    <w:rsid w:val="005D6A7A"/>
    <w:rsid w:val="00612FD6"/>
    <w:rsid w:val="00616587"/>
    <w:rsid w:val="006206FD"/>
    <w:rsid w:val="00621BDD"/>
    <w:rsid w:val="00631992"/>
    <w:rsid w:val="00660403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52D7"/>
    <w:rsid w:val="00814924"/>
    <w:rsid w:val="00814B9B"/>
    <w:rsid w:val="00817346"/>
    <w:rsid w:val="00867352"/>
    <w:rsid w:val="008B68FD"/>
    <w:rsid w:val="008D757A"/>
    <w:rsid w:val="008E0170"/>
    <w:rsid w:val="008E1A6B"/>
    <w:rsid w:val="008E304C"/>
    <w:rsid w:val="0093676B"/>
    <w:rsid w:val="009778C7"/>
    <w:rsid w:val="009C3139"/>
    <w:rsid w:val="009F719C"/>
    <w:rsid w:val="00A9087C"/>
    <w:rsid w:val="00A96483"/>
    <w:rsid w:val="00AA0750"/>
    <w:rsid w:val="00AD5C75"/>
    <w:rsid w:val="00AE6098"/>
    <w:rsid w:val="00AF3505"/>
    <w:rsid w:val="00B068A2"/>
    <w:rsid w:val="00B2534F"/>
    <w:rsid w:val="00B340AD"/>
    <w:rsid w:val="00B5401E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95A5F"/>
    <w:rsid w:val="00DA518F"/>
    <w:rsid w:val="00DB7802"/>
    <w:rsid w:val="00DC035A"/>
    <w:rsid w:val="00E018FE"/>
    <w:rsid w:val="00E16B7A"/>
    <w:rsid w:val="00E72339"/>
    <w:rsid w:val="00E73F72"/>
    <w:rsid w:val="00E9337F"/>
    <w:rsid w:val="00EC139D"/>
    <w:rsid w:val="00EE3458"/>
    <w:rsid w:val="00F01145"/>
    <w:rsid w:val="00F14A7B"/>
    <w:rsid w:val="00F662EC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3</cp:revision>
  <cp:lastPrinted>2018-04-09T08:29:00Z</cp:lastPrinted>
  <dcterms:created xsi:type="dcterms:W3CDTF">2018-04-09T08:41:00Z</dcterms:created>
  <dcterms:modified xsi:type="dcterms:W3CDTF">2018-04-09T08:43:00Z</dcterms:modified>
</cp:coreProperties>
</file>